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D0" w:rsidRPr="000662D0" w:rsidRDefault="000662D0" w:rsidP="000662D0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0662D0">
        <w:rPr>
          <w:rFonts w:asciiTheme="minorEastAsia" w:hAnsiTheme="minorEastAsia" w:hint="eastAsia"/>
          <w:b/>
          <w:sz w:val="36"/>
          <w:szCs w:val="36"/>
        </w:rPr>
        <w:t>关于开展2019年国家优质工程摸底调查的通知</w:t>
      </w:r>
    </w:p>
    <w:p w:rsidR="00EC2B6F" w:rsidRPr="000662D0" w:rsidRDefault="000662D0" w:rsidP="000662D0">
      <w:pPr>
        <w:jc w:val="center"/>
        <w:rPr>
          <w:rFonts w:asciiTheme="minorEastAsia" w:hAnsiTheme="minorEastAsia" w:hint="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>中施企协字[2019]5号</w:t>
      </w:r>
    </w:p>
    <w:p w:rsidR="000662D0" w:rsidRPr="000662D0" w:rsidRDefault="000662D0" w:rsidP="000662D0">
      <w:pPr>
        <w:rPr>
          <w:rFonts w:asciiTheme="minorEastAsia" w:hAnsiTheme="minor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>各关联协会，有关单位：</w:t>
      </w:r>
    </w:p>
    <w:p w:rsidR="000662D0" w:rsidRPr="000662D0" w:rsidRDefault="000662D0" w:rsidP="000662D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>为扎实做好2019年国家优质工程奖评选工作，科学、合理制定名额分配方案，请各关联协会及有关单位按照《国家优质工程奖评选办法》（中施企协字〔2018〕19号），组织本行业、本地区、本系统工程建设企业对2015年6月1日至2018年5月30日期间竣工且符合国家优质工程奖申报条件的项目，以及规模符合国家优质工程奖评选范围的在建项目进行摸底调查，并认真填写项目清单。</w:t>
      </w:r>
    </w:p>
    <w:p w:rsidR="000662D0" w:rsidRPr="000662D0" w:rsidRDefault="000662D0" w:rsidP="000662D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>各关联协会及有关单位在调查中要深入细致，实事求是，切实对本行业、本地区、本系统的建设项目负责，防止错报漏报。摸底清单、设奖文件或证明材料的纸质文件、电子文档于2019年2月22日前报送至国家工程建设质量奖审定委员会办公室。</w:t>
      </w:r>
    </w:p>
    <w:p w:rsidR="000662D0" w:rsidRPr="000662D0" w:rsidRDefault="000662D0" w:rsidP="000662D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 xml:space="preserve">联 系 人：韩 </w:t>
      </w:r>
      <w:proofErr w:type="gramStart"/>
      <w:r w:rsidRPr="000662D0">
        <w:rPr>
          <w:rFonts w:asciiTheme="minorEastAsia" w:hAnsiTheme="minorEastAsia" w:hint="eastAsia"/>
          <w:sz w:val="28"/>
          <w:szCs w:val="28"/>
        </w:rPr>
        <w:t>磊</w:t>
      </w:r>
      <w:proofErr w:type="gramEnd"/>
      <w:r w:rsidRPr="000662D0">
        <w:rPr>
          <w:rFonts w:asciiTheme="minorEastAsia" w:hAnsiTheme="minorEastAsia" w:hint="eastAsia"/>
          <w:sz w:val="28"/>
          <w:szCs w:val="28"/>
        </w:rPr>
        <w:t>  赵 琳   </w:t>
      </w:r>
    </w:p>
    <w:p w:rsidR="000662D0" w:rsidRPr="000662D0" w:rsidRDefault="000662D0" w:rsidP="000662D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>联系电话：（010）63253416、63253428</w:t>
      </w:r>
    </w:p>
    <w:p w:rsidR="000662D0" w:rsidRPr="000662D0" w:rsidRDefault="000662D0" w:rsidP="000662D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>电子信箱：277096771@qq.com</w:t>
      </w:r>
    </w:p>
    <w:p w:rsidR="000662D0" w:rsidRPr="000662D0" w:rsidRDefault="000662D0" w:rsidP="000662D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>通讯地址：北京市海淀区北小马厂6号华天大厦四层</w:t>
      </w:r>
    </w:p>
    <w:p w:rsidR="000662D0" w:rsidRPr="000662D0" w:rsidRDefault="000662D0" w:rsidP="000662D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>邮政编码：100038</w:t>
      </w:r>
    </w:p>
    <w:p w:rsidR="000662D0" w:rsidRDefault="000662D0" w:rsidP="000662D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>附件：</w:t>
      </w:r>
      <w:hyperlink r:id="rId4" w:history="1">
        <w:r w:rsidRPr="000662D0">
          <w:rPr>
            <w:rStyle w:val="a5"/>
            <w:rFonts w:asciiTheme="minorEastAsia" w:hAnsiTheme="minorEastAsia" w:hint="eastAsia"/>
            <w:sz w:val="28"/>
            <w:szCs w:val="28"/>
          </w:rPr>
          <w:t>1.符合国家优质工程奖申报条件的项目清单</w:t>
        </w:r>
      </w:hyperlink>
    </w:p>
    <w:p w:rsidR="000662D0" w:rsidRPr="000662D0" w:rsidRDefault="000662D0" w:rsidP="000662D0">
      <w:pPr>
        <w:ind w:firstLineChars="500" w:firstLine="1400"/>
        <w:rPr>
          <w:rFonts w:asciiTheme="minorEastAsia" w:hAnsiTheme="minorEastAsia" w:hint="eastAsia"/>
          <w:sz w:val="28"/>
          <w:szCs w:val="28"/>
        </w:rPr>
      </w:pPr>
      <w:hyperlink r:id="rId5" w:history="1">
        <w:r w:rsidRPr="000662D0">
          <w:rPr>
            <w:rStyle w:val="a5"/>
            <w:rFonts w:asciiTheme="minorEastAsia" w:hAnsiTheme="minorEastAsia" w:hint="eastAsia"/>
            <w:sz w:val="28"/>
            <w:szCs w:val="28"/>
          </w:rPr>
          <w:t>2.规模符合国家优质工程奖评选范围在建项目清单</w:t>
        </w:r>
      </w:hyperlink>
    </w:p>
    <w:p w:rsidR="000662D0" w:rsidRPr="000662D0" w:rsidRDefault="000662D0" w:rsidP="000662D0">
      <w:pPr>
        <w:jc w:val="right"/>
        <w:rPr>
          <w:rFonts w:asciiTheme="minorEastAsia" w:hAnsiTheme="minorEastAsia" w:hint="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>    中国施工企业管理协会</w:t>
      </w:r>
    </w:p>
    <w:p w:rsidR="000662D0" w:rsidRPr="000662D0" w:rsidRDefault="000662D0" w:rsidP="000662D0">
      <w:pPr>
        <w:jc w:val="right"/>
        <w:rPr>
          <w:rFonts w:asciiTheme="minorEastAsia" w:hAnsiTheme="minorEastAsia"/>
          <w:sz w:val="28"/>
          <w:szCs w:val="28"/>
        </w:rPr>
      </w:pPr>
      <w:r w:rsidRPr="000662D0">
        <w:rPr>
          <w:rFonts w:asciiTheme="minorEastAsia" w:hAnsiTheme="minorEastAsia" w:hint="eastAsia"/>
          <w:sz w:val="28"/>
          <w:szCs w:val="28"/>
        </w:rPr>
        <w:t>2019年1月30日</w:t>
      </w:r>
    </w:p>
    <w:sectPr w:rsidR="000662D0" w:rsidRPr="000662D0" w:rsidSect="00EC2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2D0"/>
    <w:rsid w:val="000662D0"/>
    <w:rsid w:val="00EC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6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62D0"/>
    <w:rPr>
      <w:b/>
      <w:bCs/>
    </w:rPr>
  </w:style>
  <w:style w:type="character" w:styleId="a5">
    <w:name w:val="Hyperlink"/>
    <w:basedOn w:val="a0"/>
    <w:uiPriority w:val="99"/>
    <w:unhideWhenUsed/>
    <w:rsid w:val="00066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cem.com.cn/n13/c34280/part/101256.doc" TargetMode="External"/><Relationship Id="rId4" Type="http://schemas.openxmlformats.org/officeDocument/2006/relationships/hyperlink" Target="http://www.cacem.com.cn/n13/c34280/part/10125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冯卫灵</dc:creator>
  <cp:keywords/>
  <dc:description/>
  <cp:lastModifiedBy>冯卫灵</cp:lastModifiedBy>
  <cp:revision>3</cp:revision>
  <dcterms:created xsi:type="dcterms:W3CDTF">2019-01-31T01:33:00Z</dcterms:created>
  <dcterms:modified xsi:type="dcterms:W3CDTF">2019-01-31T01:36:00Z</dcterms:modified>
</cp:coreProperties>
</file>