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84" w:rsidRDefault="00DF6F44">
      <w:pPr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广州市建筑业联合会会员管理系统会费缴纳操作指南</w:t>
      </w:r>
    </w:p>
    <w:p w:rsidR="0059747E" w:rsidRDefault="0059747E">
      <w:pPr>
        <w:jc w:val="center"/>
        <w:rPr>
          <w:rFonts w:ascii="黑体" w:eastAsia="黑体" w:hAnsi="黑体" w:cs="黑体"/>
          <w:b/>
          <w:bCs/>
          <w:sz w:val="30"/>
          <w:szCs w:val="30"/>
        </w:rPr>
      </w:pPr>
    </w:p>
    <w:p w:rsidR="00664184" w:rsidRPr="00E31588" w:rsidRDefault="00E31588" w:rsidP="00E31588">
      <w:pPr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b/>
          <w:sz w:val="24"/>
          <w:highlight w:val="lightGray"/>
        </w:rPr>
        <w:t>一、</w:t>
      </w:r>
      <w:r w:rsidR="00CE3521" w:rsidRPr="00E31588">
        <w:rPr>
          <w:rFonts w:ascii="宋体" w:eastAsia="宋体" w:hAnsi="宋体" w:cs="宋体"/>
          <w:b/>
          <w:sz w:val="24"/>
        </w:rPr>
        <w:t>会费缴纳</w:t>
      </w:r>
    </w:p>
    <w:p w:rsidR="00664184" w:rsidRDefault="00CE3521">
      <w:pPr>
        <w:numPr>
          <w:ilvl w:val="0"/>
          <w:numId w:val="2"/>
        </w:num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在【账户管理】-【会费缴纳】的会费缴纳页面中，可查看到相关的会费信息，如下图所示：</w:t>
      </w:r>
    </w:p>
    <w:p w:rsidR="00664184" w:rsidRDefault="00CE3521">
      <w:pPr>
        <w:jc w:val="left"/>
      </w:pPr>
      <w:r>
        <w:rPr>
          <w:noProof/>
        </w:rPr>
        <w:drawing>
          <wp:inline distT="0" distB="0" distL="114300" distR="114300">
            <wp:extent cx="5267325" cy="1439545"/>
            <wp:effectExtent l="0" t="0" r="571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84" w:rsidRDefault="00CE3521">
      <w:pPr>
        <w:numPr>
          <w:ilvl w:val="0"/>
          <w:numId w:val="2"/>
        </w:num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会费缴纳。点击【会费缴纳】按钮，弹出缴费提示，如下图所示：</w:t>
      </w:r>
    </w:p>
    <w:p w:rsidR="00664184" w:rsidRDefault="00CE3521">
      <w:pPr>
        <w:jc w:val="left"/>
      </w:pPr>
      <w:r>
        <w:rPr>
          <w:noProof/>
        </w:rPr>
        <w:drawing>
          <wp:inline distT="0" distB="0" distL="114300" distR="114300">
            <wp:extent cx="5273675" cy="2393950"/>
            <wp:effectExtent l="0" t="0" r="1460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84" w:rsidRDefault="00CE3521">
      <w:pPr>
        <w:numPr>
          <w:ilvl w:val="0"/>
          <w:numId w:val="2"/>
        </w:num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点击【前往缴费申请】按钮，进入缴费申请页面，如下图所示：</w:t>
      </w:r>
    </w:p>
    <w:p w:rsidR="00664184" w:rsidRDefault="00CE3521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4764405" cy="2991485"/>
            <wp:effectExtent l="0" t="0" r="571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4405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84" w:rsidRDefault="00CE3521">
      <w:pPr>
        <w:numPr>
          <w:ilvl w:val="0"/>
          <w:numId w:val="2"/>
        </w:num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按页面提示输入正确的信息后，点击【确定】按钮，提交缴费申请，如下图所示：</w:t>
      </w:r>
    </w:p>
    <w:p w:rsidR="00664184" w:rsidRDefault="00CE3521">
      <w:pPr>
        <w:jc w:val="left"/>
      </w:pPr>
      <w:r>
        <w:rPr>
          <w:noProof/>
        </w:rPr>
        <w:drawing>
          <wp:inline distT="0" distB="0" distL="114300" distR="114300">
            <wp:extent cx="5262245" cy="2188210"/>
            <wp:effectExtent l="0" t="0" r="1079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84" w:rsidRDefault="00CE3521">
      <w:pPr>
        <w:numPr>
          <w:ilvl w:val="0"/>
          <w:numId w:val="2"/>
        </w:num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若缴费申请审批通过后将自动记录进会费信息记录中。</w:t>
      </w:r>
    </w:p>
    <w:p w:rsidR="00664184" w:rsidRDefault="00CE3521">
      <w:pPr>
        <w:jc w:val="left"/>
      </w:pPr>
      <w:r>
        <w:rPr>
          <w:noProof/>
        </w:rPr>
        <w:drawing>
          <wp:inline distT="0" distB="0" distL="114300" distR="114300">
            <wp:extent cx="5267960" cy="2025015"/>
            <wp:effectExtent l="0" t="0" r="508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84" w:rsidRDefault="00CE3521">
      <w:pPr>
        <w:numPr>
          <w:ilvl w:val="0"/>
          <w:numId w:val="2"/>
        </w:num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若缴费审核不通过，可以在费用明细中查看到对应的交易状态，如下图所示：</w:t>
      </w:r>
    </w:p>
    <w:p w:rsidR="00664184" w:rsidRDefault="00CE3521">
      <w:pPr>
        <w:jc w:val="left"/>
      </w:pPr>
      <w:r>
        <w:rPr>
          <w:noProof/>
        </w:rPr>
        <w:lastRenderedPageBreak/>
        <w:drawing>
          <wp:inline distT="0" distB="0" distL="114300" distR="114300">
            <wp:extent cx="5272405" cy="2100580"/>
            <wp:effectExtent l="0" t="0" r="63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84" w:rsidRDefault="00CE3521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br w:type="page"/>
      </w:r>
    </w:p>
    <w:p w:rsidR="00664184" w:rsidRDefault="00CE3521">
      <w:pPr>
        <w:numPr>
          <w:ilvl w:val="0"/>
          <w:numId w:val="2"/>
        </w:num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lastRenderedPageBreak/>
        <w:t>点击【查看详情】，查看具体的交易详情和交易结果，如下图所示：</w:t>
      </w:r>
    </w:p>
    <w:p w:rsidR="00664184" w:rsidRDefault="00CE3521">
      <w:pPr>
        <w:jc w:val="left"/>
        <w:rPr>
          <w:rFonts w:ascii="宋体" w:eastAsia="宋体" w:hAnsi="宋体" w:cs="宋体"/>
          <w:sz w:val="24"/>
        </w:rPr>
      </w:pPr>
      <w:bookmarkStart w:id="0" w:name="_GoBack"/>
      <w:r>
        <w:rPr>
          <w:noProof/>
        </w:rPr>
        <w:drawing>
          <wp:inline distT="0" distB="0" distL="114300" distR="114300">
            <wp:extent cx="5265420" cy="2105660"/>
            <wp:effectExtent l="0" t="0" r="7620" b="1270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4184" w:rsidRDefault="00CE3521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（8）审核通过后，我协会财务人员将跟据工作流程出具财政部监制的会费收据，然后再根据企业提供的联系人、联系电话、联系地址把会费收据以快递方式寄送过去，请收件人留意查收。</w:t>
      </w:r>
    </w:p>
    <w:sectPr w:rsidR="00664184" w:rsidSect="00664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5C" w:rsidRDefault="00BD455C" w:rsidP="0059747E">
      <w:r>
        <w:separator/>
      </w:r>
    </w:p>
  </w:endnote>
  <w:endnote w:type="continuationSeparator" w:id="1">
    <w:p w:rsidR="00BD455C" w:rsidRDefault="00BD455C" w:rsidP="00597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5C" w:rsidRDefault="00BD455C" w:rsidP="0059747E">
      <w:r>
        <w:separator/>
      </w:r>
    </w:p>
  </w:footnote>
  <w:footnote w:type="continuationSeparator" w:id="1">
    <w:p w:rsidR="00BD455C" w:rsidRDefault="00BD455C" w:rsidP="00597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06B2BE"/>
    <w:multiLevelType w:val="singleLevel"/>
    <w:tmpl w:val="B406B2BE"/>
    <w:lvl w:ilvl="0">
      <w:start w:val="1"/>
      <w:numFmt w:val="decimal"/>
      <w:suff w:val="nothing"/>
      <w:lvlText w:val="（%1）"/>
      <w:lvlJc w:val="left"/>
    </w:lvl>
  </w:abstractNum>
  <w:abstractNum w:abstractNumId="1">
    <w:nsid w:val="ED0463B2"/>
    <w:multiLevelType w:val="singleLevel"/>
    <w:tmpl w:val="ED0463B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64184"/>
    <w:rsid w:val="0059747E"/>
    <w:rsid w:val="00664184"/>
    <w:rsid w:val="007F24FF"/>
    <w:rsid w:val="00BD455C"/>
    <w:rsid w:val="00CE3521"/>
    <w:rsid w:val="00DF6F44"/>
    <w:rsid w:val="00E31588"/>
    <w:rsid w:val="2F373749"/>
    <w:rsid w:val="305F01D1"/>
    <w:rsid w:val="3763441E"/>
    <w:rsid w:val="466021BB"/>
    <w:rsid w:val="4D3D0333"/>
    <w:rsid w:val="7B30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1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9747E"/>
    <w:rPr>
      <w:sz w:val="18"/>
      <w:szCs w:val="18"/>
    </w:rPr>
  </w:style>
  <w:style w:type="character" w:customStyle="1" w:styleId="Char">
    <w:name w:val="批注框文本 Char"/>
    <w:basedOn w:val="a0"/>
    <w:link w:val="a3"/>
    <w:rsid w:val="005974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597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974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597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974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94493</dc:creator>
  <cp:lastModifiedBy>刘茵茵</cp:lastModifiedBy>
  <cp:revision>5</cp:revision>
  <dcterms:created xsi:type="dcterms:W3CDTF">2021-01-04T06:03:00Z</dcterms:created>
  <dcterms:modified xsi:type="dcterms:W3CDTF">2021-01-11T04:16:00Z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