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99DB0"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3E5298C3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广州市建筑业联合会信用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工作委员会管理办法（草案）</w:t>
      </w:r>
    </w:p>
    <w:p w14:paraId="198AFF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2A3AB8E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right="0" w:rightChars="0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第一章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总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则</w:t>
      </w:r>
    </w:p>
    <w:p w14:paraId="4C783C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40763EFE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广州市建筑业联合会信用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工作委员会（以下简称“信用委”）是广州市建筑业联合会（以下简称“联合会”）下属专门负责行业信用体系建设与管理的内设机构，不具有独立法人资格。</w:t>
      </w:r>
    </w:p>
    <w:p w14:paraId="152FA45E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信用委的宗旨是贯彻落实国家社会信用体系建设要求，规范工程建设企业信用行为，提升行业诚信意识和信用管理水平，推动形成市场化、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法治化营商环境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，服务建筑业高质量发展。</w:t>
      </w:r>
    </w:p>
    <w:p w14:paraId="3A852610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信用委在联合会领导下，依照国家法律法规和联合会章程开展信用评价、信用服务及行业自律工作。</w:t>
      </w:r>
    </w:p>
    <w:p w14:paraId="52BE155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</w:p>
    <w:p w14:paraId="48C54C4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right="0" w:rightChars="0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第二章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工作职能与范围</w:t>
      </w:r>
    </w:p>
    <w:p w14:paraId="0EFEC5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/>
        </w:rPr>
      </w:pPr>
    </w:p>
    <w:p w14:paraId="411F7819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338" w:leftChars="161" w:right="0" w:firstLine="294" w:firstLineChars="92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信用委主要履行以下职能：</w:t>
      </w:r>
    </w:p>
    <w:p w14:paraId="7A8B98F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（一）信用体系建设：研究制定行业信用建设规划和管理制度，推动建立健全建筑行业信用评价标准体系。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（二）信用评价管理：组织开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展建筑行业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企业信用等级评价，制定评价流程、动态管理规则及结果应用机制。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（三）信用信息服务：收集、整理、分析企业信用信息，建立行业信用档案，提供信用信息查询与共享服务。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（四）信用宣传培训：开展信用政策法规宣传，组织信用管理专业培训，提升企业信用风险防控能力。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（五）信用监督自律：推动行业信用承诺制度落实，建立失信行为预警与惩戒机制，引导企业强化自律意识。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（六）成果应用推广：推动信用评价结果在市场准入、招投标、资质管理、评优评先等领域的应用。</w:t>
      </w:r>
    </w:p>
    <w:p w14:paraId="6F2D97B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</w:pPr>
    </w:p>
    <w:p w14:paraId="4BAD211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right="0" w:rightChars="0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第三章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组织机构</w:t>
      </w:r>
    </w:p>
    <w:p w14:paraId="603B6A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/>
        </w:rPr>
      </w:pPr>
    </w:p>
    <w:p w14:paraId="462F837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信用委由主任、执行主任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副主任及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委员组成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信用委办公室设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在联合会秘书处，日常工作由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信用委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办公室负责开展。</w:t>
      </w:r>
    </w:p>
    <w:p w14:paraId="668D772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信用委设主任1名、执行主任1名、副主任2名、委员若干名。委员由建筑企业代表、信用管理专家、法律专业人士及高校学者等组成。</w:t>
      </w:r>
    </w:p>
    <w:p w14:paraId="207B202C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信用委不单独设立财务机构，经费纳入联合会统一管理，收支情况接受联合会监督。</w:t>
      </w:r>
    </w:p>
    <w:p w14:paraId="19DF5E14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信用委每届任期3年。</w:t>
      </w:r>
    </w:p>
    <w:p w14:paraId="54376FDC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</w:pPr>
    </w:p>
    <w:p w14:paraId="23A2C5A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</w:p>
    <w:p w14:paraId="61E1617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right="0" w:rightChars="0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第四章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专家入选条件</w:t>
      </w:r>
    </w:p>
    <w:p w14:paraId="0F1F5C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/>
        </w:rPr>
      </w:pPr>
    </w:p>
    <w:p w14:paraId="2C73BC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kern w:val="0"/>
          <w:sz w:val="32"/>
          <w:szCs w:val="32"/>
          <w:shd w:val="clear" w:fill="FFFFFF"/>
          <w:lang w:val="en-US" w:eastAsia="zh-CN" w:bidi="ar"/>
        </w:rPr>
        <w:t>第九条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信用委专家库入选条件：</w:t>
      </w:r>
    </w:p>
    <w:p w14:paraId="12DE37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（一）从事工程建设、信用管理、法律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财务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等相关专业工作满8年，身体健康，年龄不超过65周岁（退休人员可放宽至70周岁）。</w:t>
      </w:r>
    </w:p>
    <w:p w14:paraId="76CE2C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（二）具备高级专业技术职称或相关执业资格（如注册建造师、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注册会计师、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信用管理师、律师等）。</w:t>
      </w:r>
    </w:p>
    <w:p w14:paraId="37A1D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（三）熟悉国家信用政策法规及建筑行业特点，具有丰富的信用评价或风险管理实务经验。</w:t>
      </w:r>
    </w:p>
    <w:p w14:paraId="39C35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（四）坚持原则、作风正派，无违法违规或失信记录，能独立、客观履行职责。</w:t>
      </w:r>
    </w:p>
    <w:p w14:paraId="3059254C"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（五）学历、专业、实务经历、技术职称、行政职务是入库遴选的依据。</w:t>
      </w:r>
    </w:p>
    <w:p w14:paraId="36CD7C45"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（六）积极参加专家委和工作委组织的各项活动，能承担相应业务责任。</w:t>
      </w:r>
    </w:p>
    <w:p w14:paraId="2D99C095"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信用委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专家有向工作委、专家委提出建议、提案的义务，有加入和自愿退出专家库的权利。</w:t>
      </w:r>
    </w:p>
    <w:p w14:paraId="343FD377"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（八）个人如实填报入库申请，在所在单位加具意见后，报联合会专家委管理办公室，经专家资格审核工作小组审核获准，信息在业内网站公示。</w:t>
      </w:r>
    </w:p>
    <w:p w14:paraId="4DF7900A"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（九）公示后，名单报经联合会会长办公会议审定公布，经培训合格后颁发聘书。</w:t>
      </w:r>
    </w:p>
    <w:p w14:paraId="49A1291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</w:p>
    <w:p w14:paraId="552E163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right="0" w:rightChars="0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第五章 组织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纪律</w:t>
      </w:r>
    </w:p>
    <w:p w14:paraId="5DE615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/>
        </w:rPr>
      </w:pPr>
    </w:p>
    <w:p w14:paraId="1F5E74F6">
      <w:pPr>
        <w:spacing w:line="576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信用委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每一工作年度根据联合会制定的年度系列活动计划、制定年度工作大纲，制定年度工作计划和活动方案。</w:t>
      </w:r>
    </w:p>
    <w:p w14:paraId="14B54914">
      <w:pPr>
        <w:spacing w:line="576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信用委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原则上在业内及会员企业中开展活动，未经联合会批准，不得从事社会其他活动。</w:t>
      </w:r>
    </w:p>
    <w:p w14:paraId="159AB25C">
      <w:pPr>
        <w:spacing w:line="576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信用委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开展活动，原则上不得向被服务单位或组织收取费用。严格遵守“廉洁从业”的有关规定，严禁专家收受被服务单位的礼金和有价证券。对违反本规定的专家，由专家委管理办公室视情节轻重处理。</w:t>
      </w:r>
    </w:p>
    <w:p w14:paraId="766B2726">
      <w:pPr>
        <w:spacing w:line="576" w:lineRule="exact"/>
        <w:ind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信用委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的专家应配合联合会秘书处的统筹安排，参加由联合会组织的各项活动。</w:t>
      </w:r>
    </w:p>
    <w:p w14:paraId="0F71CD58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信用委所有工作档案及企业信用信息严格保密，未经许可不得擅自泄露或用于商业目的。</w:t>
      </w:r>
    </w:p>
    <w:p w14:paraId="567F1F0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</w:pPr>
    </w:p>
    <w:p w14:paraId="63DDA8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第六章 工作规划</w:t>
      </w:r>
    </w:p>
    <w:p w14:paraId="351A75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3491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kern w:val="0"/>
          <w:sz w:val="32"/>
          <w:szCs w:val="32"/>
          <w:shd w:val="clear" w:fill="FFFFFF"/>
          <w:lang w:val="en-US" w:eastAsia="zh-CN" w:bidi="ar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信用委每年至少召开一次全体会议。会议重点审议信用委年度工作报告，研究制定本年度重点工作规划，明确行业发展方向，部署近期核心任务。会议决议将作为指导全年工作的纲领性文件，确保各项工作有序推进。</w:t>
      </w:r>
    </w:p>
    <w:p w14:paraId="7D67F97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信用</w:t>
      </w:r>
      <w:r>
        <w:rPr>
          <w:rFonts w:hint="eastAsia" w:ascii="仿宋_GB2312" w:hAnsi="仿宋_GB2312" w:eastAsia="仿宋_GB2312" w:cs="仿宋_GB2312"/>
          <w:sz w:val="32"/>
          <w:szCs w:val="32"/>
        </w:rPr>
        <w:t>委通过培训、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调研、论坛等方式开展活动。各项活动应注重实效性、针对性和创新性，切实服务于行业信用体系建设。</w:t>
      </w:r>
    </w:p>
    <w:p w14:paraId="02808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kern w:val="0"/>
          <w:sz w:val="32"/>
          <w:szCs w:val="32"/>
          <w:shd w:val="clear" w:fill="FFFFFF"/>
          <w:lang w:val="en-US" w:eastAsia="zh-CN" w:bidi="ar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信用委每年完成两到三项调研报告，报告内容应聚焦行业热点、难点问题，提出具有可操作性的政策建议。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调研报告纳入执行主任年度考核，为政府建言献策，为行业发声。</w:t>
      </w:r>
    </w:p>
    <w:p w14:paraId="34663964">
      <w:pPr>
        <w:keepNext w:val="0"/>
        <w:keepLines w:val="0"/>
        <w:pageBreakBefore w:val="0"/>
        <w:numPr>
          <w:ilvl w:val="0"/>
          <w:numId w:val="0"/>
        </w:numPr>
        <w:tabs>
          <w:tab w:val="left" w:pos="52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</w:p>
    <w:p w14:paraId="4268C9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eastAsia="仿宋_GB2312"/>
          <w:b/>
          <w:bCs/>
          <w:sz w:val="32"/>
          <w:szCs w:val="32"/>
          <w:lang w:val="en-US" w:eastAsia="zh-CN"/>
        </w:rPr>
      </w:pPr>
    </w:p>
    <w:p w14:paraId="0FEAC73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right="0" w:rightChars="0"/>
        <w:jc w:val="center"/>
        <w:textAlignment w:val="auto"/>
        <w:outlineLvl w:val="1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第七章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附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则</w:t>
      </w:r>
    </w:p>
    <w:p w14:paraId="407119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/>
        </w:rPr>
      </w:pPr>
    </w:p>
    <w:p w14:paraId="066CA8D3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本办法经信用委成立大会审议通过，自2025年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>月起实施。</w:t>
      </w:r>
    </w:p>
    <w:p w14:paraId="2D87E112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第十九条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本管理办法最终解释权归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广州市建筑业联合会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335FAD-CAB7-4B9E-8E66-DC781A454D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7FBB540-1BC7-4C5E-89ED-D048C7B08D7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B14BDA2-823A-4F6F-9DF5-ADBA9C68549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41409A"/>
    <w:multiLevelType w:val="singleLevel"/>
    <w:tmpl w:val="6441409A"/>
    <w:lvl w:ilvl="0" w:tentative="0">
      <w:start w:val="4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F5C8F"/>
    <w:rsid w:val="04D035F5"/>
    <w:rsid w:val="0583250B"/>
    <w:rsid w:val="06EB2968"/>
    <w:rsid w:val="07A50D6E"/>
    <w:rsid w:val="0EFE5F92"/>
    <w:rsid w:val="104355C3"/>
    <w:rsid w:val="16740AD0"/>
    <w:rsid w:val="1985693A"/>
    <w:rsid w:val="1CFF2872"/>
    <w:rsid w:val="247F5C8F"/>
    <w:rsid w:val="25140BA2"/>
    <w:rsid w:val="309E0C30"/>
    <w:rsid w:val="3E2717D1"/>
    <w:rsid w:val="42220C2D"/>
    <w:rsid w:val="428D4D24"/>
    <w:rsid w:val="4B0D1BB8"/>
    <w:rsid w:val="4D862070"/>
    <w:rsid w:val="517448D5"/>
    <w:rsid w:val="6A4B4963"/>
    <w:rsid w:val="795C61F7"/>
    <w:rsid w:val="7BE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unhideWhenUsed/>
    <w:qFormat/>
    <w:uiPriority w:val="39"/>
    <w:pPr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link w:val="3"/>
    <w:qFormat/>
    <w:uiPriority w:val="0"/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1721</Words>
  <Characters>1726</Characters>
  <Lines>0</Lines>
  <Paragraphs>0</Paragraphs>
  <TotalTime>10</TotalTime>
  <ScaleCrop>false</ScaleCrop>
  <LinksUpToDate>false</LinksUpToDate>
  <CharactersWithSpaces>1793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2025-07-14T06:49:00Z</dcterms:created>
  <dc:creator>Y。</dc:creator>
  <cp:lastModifiedBy>Y</cp:lastModifiedBy>
  <dcterms:modified xsi:type="dcterms:W3CDTF">2025-08-14T02:30:54Z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CF68D5C28A3A4523A31DAFC598B0F143_11</vt:lpwstr>
  </property>
  <property fmtid="{D5CDD505-2E9C-101B-9397-08002B2CF9AE}" pid="4" name="KSOTemplateDocerSaveRecord">
    <vt:lpwstr>eyJoZGlkIjoiYzZhZDY2MzhjNDgzNzg5YzhiNjgwYTU4MDFmNjg0NTkiLCJ1c2VySWQiOiIzMDc3NTEyMjcifQ==</vt:lpwstr>
  </property>
</Properties>
</file>