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4" w:rsidRDefault="000F0302">
      <w:pPr>
        <w:overflowPunct/>
        <w:topLinePunct w:val="0"/>
        <w:autoSpaceDN/>
        <w:spacing w:line="520" w:lineRule="exact"/>
        <w:rPr>
          <w:rFonts w:hint="default"/>
          <w:color w:val="000000" w:themeColor="text1"/>
        </w:rPr>
      </w:pPr>
      <w:r>
        <w:rPr>
          <w:rFonts w:ascii="黑体" w:eastAsia="黑体" w:hAnsi="黑体" w:cs="黑体"/>
          <w:color w:val="000000" w:themeColor="text1"/>
        </w:rPr>
        <w:t>附件：</w:t>
      </w:r>
    </w:p>
    <w:p w:rsidR="000279E4" w:rsidRDefault="000F0302">
      <w:pPr>
        <w:overflowPunct/>
        <w:topLinePunct w:val="0"/>
        <w:autoSpaceDN/>
        <w:spacing w:beforeLines="50" w:before="296" w:afterLines="50" w:after="296" w:line="560" w:lineRule="exact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广州市智能建造工种职业技能考评员申报表</w:t>
      </w:r>
    </w:p>
    <w:tbl>
      <w:tblPr>
        <w:tblW w:w="97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199"/>
        <w:gridCol w:w="1656"/>
        <w:gridCol w:w="1517"/>
        <w:gridCol w:w="2442"/>
      </w:tblGrid>
      <w:tr w:rsidR="000279E4">
        <w:trPr>
          <w:trHeight w:val="792"/>
          <w:jc w:val="center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  <w:lang w:val="en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  <w:lang w:val="en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照</w:t>
            </w:r>
          </w:p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片</w:t>
            </w:r>
          </w:p>
        </w:tc>
      </w:tr>
      <w:tr w:rsidR="000279E4">
        <w:trPr>
          <w:trHeight w:val="809"/>
          <w:jc w:val="center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  <w:lang w:val="en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龄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809"/>
          <w:jc w:val="center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最高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727"/>
          <w:jc w:val="center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  <w:lang w:val="en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业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hRule="exact" w:val="930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  <w:p w:rsidR="000279E4" w:rsidRDefault="000F0302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  <w:t>专业技术职称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79E4">
        <w:trPr>
          <w:trHeight w:hRule="exact" w:val="930"/>
          <w:jc w:val="center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职业资格及取得时间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hRule="exact" w:val="930"/>
          <w:jc w:val="center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  <w:t>职业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技能</w:t>
            </w: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4"/>
                <w:szCs w:val="24"/>
              </w:rPr>
              <w:t>等级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napToGrid w:val="0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593"/>
          <w:jc w:val="center"/>
        </w:trPr>
        <w:tc>
          <w:tcPr>
            <w:tcW w:w="1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679"/>
          <w:jc w:val="center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87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工作单位类型</w:t>
            </w:r>
          </w:p>
        </w:tc>
        <w:tc>
          <w:tcPr>
            <w:tcW w:w="78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□建筑业企业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□职业院校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技工院校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□培训机构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□其他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</w:tr>
      <w:tr w:rsidR="000279E4">
        <w:trPr>
          <w:trHeight w:val="1795"/>
          <w:jc w:val="center"/>
        </w:trPr>
        <w:tc>
          <w:tcPr>
            <w:tcW w:w="1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  <w:t>奖励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荣誉</w:t>
            </w:r>
          </w:p>
        </w:tc>
        <w:tc>
          <w:tcPr>
            <w:tcW w:w="781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974"/>
          <w:jc w:val="center"/>
        </w:trPr>
        <w:tc>
          <w:tcPr>
            <w:tcW w:w="1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拟申报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工种</w:t>
            </w:r>
          </w:p>
        </w:tc>
        <w:tc>
          <w:tcPr>
            <w:tcW w:w="781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模块化建筑吊装工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模块化建筑灌浆工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装配式装饰装修工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</w:t>
            </w:r>
          </w:p>
        </w:tc>
      </w:tr>
      <w:tr w:rsidR="000279E4">
        <w:trPr>
          <w:trHeight w:val="1608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lastRenderedPageBreak/>
              <w:t>从业经历（建筑相关工作年限、岗位、主要工作内容）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E4" w:rsidRDefault="000279E4">
            <w:pPr>
              <w:widowControl/>
              <w:spacing w:line="560" w:lineRule="exac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279E4">
        <w:trPr>
          <w:trHeight w:val="1615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E4" w:rsidRDefault="000F0302">
            <w:pPr>
              <w:widowControl/>
              <w:spacing w:line="560" w:lineRule="exact"/>
              <w:ind w:firstLineChars="226" w:firstLine="619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本人承诺：所填写信息及提交材料</w:t>
            </w:r>
            <w:proofErr w:type="gramStart"/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有效，自愿遵守广州市建筑业联合会考评员管理规定、职业技能考评各项纪律，认真履行考评员工作职责。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签字：</w:t>
            </w: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0279E4">
        <w:trPr>
          <w:trHeight w:val="1705"/>
          <w:jc w:val="center"/>
        </w:trPr>
        <w:tc>
          <w:tcPr>
            <w:tcW w:w="1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279E4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  <w:p w:rsidR="000279E4" w:rsidRDefault="000279E4">
            <w:pPr>
              <w:pStyle w:val="20"/>
              <w:ind w:left="628"/>
              <w:rPr>
                <w:rFonts w:hint="default"/>
                <w:color w:val="000000" w:themeColor="text1"/>
              </w:rPr>
            </w:pP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单位公章：</w:t>
            </w: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0279E4">
        <w:trPr>
          <w:trHeight w:val="3035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广州市建筑业联合会</w:t>
            </w:r>
          </w:p>
          <w:p w:rsidR="000279E4" w:rsidRDefault="000F030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E4" w:rsidRDefault="000279E4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  <w:p w:rsidR="000279E4" w:rsidRDefault="000F0302">
            <w:pPr>
              <w:widowControl/>
              <w:spacing w:line="560" w:lineRule="exact"/>
              <w:ind w:firstLineChars="226" w:firstLine="619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同意聘任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不予聘任</w:t>
            </w:r>
          </w:p>
          <w:p w:rsidR="000279E4" w:rsidRDefault="000279E4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</w:p>
          <w:p w:rsidR="000F0302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</w:t>
            </w: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审核单位公章：</w:t>
            </w:r>
          </w:p>
          <w:p w:rsidR="000279E4" w:rsidRDefault="000F0302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default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0279E4" w:rsidRDefault="000279E4">
      <w:pPr>
        <w:autoSpaceDN/>
        <w:spacing w:line="560" w:lineRule="exact"/>
        <w:rPr>
          <w:rFonts w:ascii="方正仿宋_GB2312" w:eastAsia="方正仿宋_GB2312" w:hAnsi="方正仿宋_GB2312" w:cs="方正仿宋_GB2312" w:hint="default"/>
          <w:color w:val="000000" w:themeColor="text1"/>
        </w:rPr>
      </w:pPr>
    </w:p>
    <w:sectPr w:rsidR="000279E4">
      <w:footerReference w:type="even" r:id="rId8"/>
      <w:footerReference w:type="default" r:id="rId9"/>
      <w:pgSz w:w="11906" w:h="16838"/>
      <w:pgMar w:top="2098" w:right="1474" w:bottom="1984" w:left="1587" w:header="851" w:footer="1049" w:gutter="0"/>
      <w:cols w:space="0"/>
      <w:docGrid w:type="linesAndChars" w:linePitch="592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0302">
      <w:pPr>
        <w:rPr>
          <w:rFonts w:hint="default"/>
        </w:rPr>
      </w:pPr>
      <w:r>
        <w:separator/>
      </w:r>
    </w:p>
  </w:endnote>
  <w:endnote w:type="continuationSeparator" w:id="0">
    <w:p w:rsidR="00000000" w:rsidRDefault="000F030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WZT-EN">
    <w:altName w:val="仿宋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ADDEB35-4DC2-41D6-885F-C06712CF3BC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FA10959-23E1-4210-A4DC-A478237D937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3533390-2DF9-46DB-BBA2-96B8AD04111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BEF19A15-F61D-4C3D-AFCE-34B2DF128C1F}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E4" w:rsidRDefault="000F0302">
    <w:pPr>
      <w:pStyle w:val="a4"/>
      <w:tabs>
        <w:tab w:val="clear" w:pos="4153"/>
        <w:tab w:val="left" w:pos="2124"/>
      </w:tabs>
      <w:spacing w:line="473" w:lineRule="auto"/>
      <w:ind w:leftChars="100" w:left="308"/>
      <w:jc w:val="left"/>
      <w:rPr>
        <w:rStyle w:val="a6"/>
        <w:rFonts w:ascii="宋体" w:hAnsi="宋体" w:cs="宋体"/>
        <w:position w:val="-28"/>
        <w:sz w:val="28"/>
      </w:rPr>
    </w:pPr>
    <w:r>
      <w:rPr>
        <w:rStyle w:val="a6"/>
        <w:rFonts w:ascii="宋体" w:hAnsi="宋体" w:cs="宋体" w:hint="eastAsia"/>
        <w:position w:val="-28"/>
        <w:sz w:val="28"/>
      </w:rPr>
      <w:t>—</w:t>
    </w:r>
    <w:r>
      <w:rPr>
        <w:rStyle w:val="a6"/>
        <w:rFonts w:ascii="宋体" w:hAnsi="宋体" w:cs="宋体" w:hint="eastAsia"/>
        <w:position w:val="-28"/>
        <w:sz w:val="28"/>
      </w:rPr>
      <w:t xml:space="preserve"> </w:t>
    </w:r>
    <w:r>
      <w:rPr>
        <w:rFonts w:ascii="宋体" w:eastAsia="宋体" w:hAnsi="宋体" w:cs="宋体" w:hint="eastAsia"/>
        <w:position w:val="-28"/>
        <w:sz w:val="28"/>
      </w:rPr>
      <w:fldChar w:fldCharType="begin"/>
    </w:r>
    <w:r>
      <w:rPr>
        <w:rStyle w:val="a6"/>
        <w:rFonts w:ascii="宋体" w:hAnsi="宋体" w:cs="宋体" w:hint="eastAsia"/>
        <w:position w:val="-28"/>
        <w:sz w:val="28"/>
      </w:rPr>
      <w:instrText xml:space="preserve"> PAGE </w:instrText>
    </w:r>
    <w:r>
      <w:rPr>
        <w:rFonts w:ascii="宋体" w:eastAsia="宋体" w:hAnsi="宋体" w:cs="宋体" w:hint="eastAsia"/>
        <w:position w:val="-28"/>
        <w:sz w:val="28"/>
      </w:rPr>
      <w:fldChar w:fldCharType="separate"/>
    </w:r>
    <w:r>
      <w:rPr>
        <w:rStyle w:val="a6"/>
        <w:rFonts w:ascii="宋体" w:hAnsi="宋体" w:cs="宋体"/>
        <w:noProof/>
        <w:position w:val="-28"/>
        <w:sz w:val="28"/>
      </w:rPr>
      <w:t>2</w:t>
    </w:r>
    <w:r>
      <w:rPr>
        <w:rFonts w:ascii="宋体" w:eastAsia="宋体" w:hAnsi="宋体" w:cs="宋体" w:hint="eastAsia"/>
        <w:position w:val="-28"/>
        <w:sz w:val="28"/>
      </w:rPr>
      <w:fldChar w:fldCharType="end"/>
    </w:r>
    <w:r>
      <w:rPr>
        <w:rFonts w:ascii="宋体" w:eastAsia="宋体" w:hAnsi="宋体" w:cs="宋体" w:hint="eastAsia"/>
        <w:position w:val="-28"/>
        <w:sz w:val="28"/>
      </w:rPr>
      <w:t xml:space="preserve"> </w:t>
    </w:r>
    <w:r>
      <w:rPr>
        <w:rStyle w:val="a6"/>
        <w:rFonts w:ascii="宋体" w:hAnsi="宋体" w:cs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E4" w:rsidRDefault="000F0302">
    <w:pPr>
      <w:pStyle w:val="a4"/>
      <w:wordWrap w:val="0"/>
      <w:spacing w:line="473" w:lineRule="auto"/>
      <w:ind w:rightChars="100" w:right="308"/>
      <w:jc w:val="right"/>
      <w:rPr>
        <w:rFonts w:ascii="宋体" w:eastAsia="宋体" w:hAnsi="宋体" w:cs="宋体"/>
        <w:sz w:val="28"/>
      </w:rPr>
    </w:pPr>
    <w:r>
      <w:rPr>
        <w:rStyle w:val="a6"/>
        <w:rFonts w:ascii="宋体" w:hAnsi="宋体" w:cs="宋体" w:hint="eastAsia"/>
        <w:sz w:val="28"/>
      </w:rPr>
      <w:t>—</w:t>
    </w:r>
    <w:r>
      <w:rPr>
        <w:rStyle w:val="a6"/>
        <w:rFonts w:ascii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6"/>
        <w:rFonts w:ascii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Style w:val="a6"/>
        <w:rFonts w:ascii="宋体" w:hAnsi="宋体" w:cs="宋体"/>
        <w:noProof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6"/>
        <w:rFonts w:ascii="宋体" w:hAnsi="宋体" w:cs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0302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0F030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E73655"/>
    <w:multiLevelType w:val="singleLevel"/>
    <w:tmpl w:val="AFE73655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ascii="GWZT-EN" w:hint="default"/>
      </w:rPr>
    </w:lvl>
  </w:abstractNum>
  <w:abstractNum w:abstractNumId="1">
    <w:nsid w:val="AFFDD912"/>
    <w:multiLevelType w:val="singleLevel"/>
    <w:tmpl w:val="AFFDD912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ascii="GWZT-EN" w:hint="eastAsia"/>
      </w:rPr>
    </w:lvl>
  </w:abstractNum>
  <w:abstractNum w:abstractNumId="2">
    <w:nsid w:val="B7FE631D"/>
    <w:multiLevelType w:val="singleLevel"/>
    <w:tmpl w:val="B7FE631D"/>
    <w:lvl w:ilvl="0">
      <w:start w:val="1"/>
      <w:numFmt w:val="chineseCounting"/>
      <w:pStyle w:val="2"/>
      <w:suff w:val="nothing"/>
      <w:lvlText w:val="（%1）"/>
      <w:lvlJc w:val="left"/>
      <w:pPr>
        <w:ind w:left="0" w:firstLine="0"/>
      </w:pPr>
      <w:rPr>
        <w:rFonts w:ascii="GWZT-EN" w:hint="eastAsia"/>
      </w:rPr>
    </w:lvl>
  </w:abstractNum>
  <w:abstractNum w:abstractNumId="3">
    <w:nsid w:val="0000000C"/>
    <w:multiLevelType w:val="multilevel"/>
    <w:tmpl w:val="0000000C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ascii="GWZT-EN" w:eastAsia="黑体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ascii="GWZT-EN" w:eastAsia="黑体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ascii="GWZT-EN"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ascii="GWZT-EN"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ascii="GWZT-EN"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ascii="GWZT-EN"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ascii="GWZT-EN"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ascii="GWZT-EN"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ascii="GWZT-EN" w:hint="eastAsia"/>
        <w:color w:val="auto"/>
      </w:rPr>
    </w:lvl>
  </w:abstractNum>
  <w:abstractNum w:abstractNumId="4">
    <w:nsid w:val="0FDA9623"/>
    <w:multiLevelType w:val="singleLevel"/>
    <w:tmpl w:val="0FDA9623"/>
    <w:lvl w:ilvl="0">
      <w:start w:val="1"/>
      <w:numFmt w:val="decimal"/>
      <w:pStyle w:val="3"/>
      <w:suff w:val="nothing"/>
      <w:lvlText w:val="%1."/>
      <w:lvlJc w:val="left"/>
      <w:pPr>
        <w:ind w:left="0" w:firstLine="0"/>
      </w:pPr>
      <w:rPr>
        <w:rFonts w:ascii="GWZT-E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evenAndOddHeaders/>
  <w:drawingGridHorizontalSpacing w:val="308"/>
  <w:drawingGridVerticalSpacing w:val="2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FmNGVlY2EzZDdjNWFhZjRhZGQ4ZmNkNGYyY2QifQ=="/>
  </w:docVars>
  <w:rsids>
    <w:rsidRoot w:val="2BAB7B89"/>
    <w:rsid w:val="C771D2BF"/>
    <w:rsid w:val="D375906C"/>
    <w:rsid w:val="DBD70D2E"/>
    <w:rsid w:val="DFFBD082"/>
    <w:rsid w:val="DFFE9BBB"/>
    <w:rsid w:val="DFFF5294"/>
    <w:rsid w:val="DFFFE42B"/>
    <w:rsid w:val="E5FD72D9"/>
    <w:rsid w:val="E7DF4B98"/>
    <w:rsid w:val="EB77731C"/>
    <w:rsid w:val="EBFEFAD0"/>
    <w:rsid w:val="EDBF793D"/>
    <w:rsid w:val="EDF6A173"/>
    <w:rsid w:val="EFDF2CF1"/>
    <w:rsid w:val="F4FC2EDD"/>
    <w:rsid w:val="F5F9F808"/>
    <w:rsid w:val="F6E51AC1"/>
    <w:rsid w:val="F727CD93"/>
    <w:rsid w:val="F737027D"/>
    <w:rsid w:val="F77B8B8C"/>
    <w:rsid w:val="F99BA370"/>
    <w:rsid w:val="FA87B0E2"/>
    <w:rsid w:val="FBDDC787"/>
    <w:rsid w:val="FEF57A45"/>
    <w:rsid w:val="FFE80900"/>
    <w:rsid w:val="FFFEC713"/>
    <w:rsid w:val="000279E4"/>
    <w:rsid w:val="000F0302"/>
    <w:rsid w:val="00496EED"/>
    <w:rsid w:val="0058081B"/>
    <w:rsid w:val="00743388"/>
    <w:rsid w:val="00C213CA"/>
    <w:rsid w:val="00C6248C"/>
    <w:rsid w:val="00E3173F"/>
    <w:rsid w:val="010272F8"/>
    <w:rsid w:val="01237E2F"/>
    <w:rsid w:val="01520CB9"/>
    <w:rsid w:val="01593EC7"/>
    <w:rsid w:val="01F76A7D"/>
    <w:rsid w:val="03663AB7"/>
    <w:rsid w:val="036A709F"/>
    <w:rsid w:val="0395216D"/>
    <w:rsid w:val="055D2DDD"/>
    <w:rsid w:val="055F3749"/>
    <w:rsid w:val="05773680"/>
    <w:rsid w:val="07020F0F"/>
    <w:rsid w:val="08115849"/>
    <w:rsid w:val="08934B1E"/>
    <w:rsid w:val="089559CA"/>
    <w:rsid w:val="08B542DC"/>
    <w:rsid w:val="09755111"/>
    <w:rsid w:val="0999523A"/>
    <w:rsid w:val="0A596A08"/>
    <w:rsid w:val="0C005ABF"/>
    <w:rsid w:val="0C686768"/>
    <w:rsid w:val="0CC81EE2"/>
    <w:rsid w:val="0CE25091"/>
    <w:rsid w:val="0DAC4DFC"/>
    <w:rsid w:val="0DF04F6A"/>
    <w:rsid w:val="0E750A47"/>
    <w:rsid w:val="0E937FF7"/>
    <w:rsid w:val="0EF7AA2F"/>
    <w:rsid w:val="0F22043C"/>
    <w:rsid w:val="0FFB4F71"/>
    <w:rsid w:val="101B23FC"/>
    <w:rsid w:val="104B514A"/>
    <w:rsid w:val="10BC0EFD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5B069F"/>
    <w:rsid w:val="17A91B11"/>
    <w:rsid w:val="184F4570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7AE28F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AB7B89"/>
    <w:rsid w:val="2C6BA517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7B920"/>
    <w:rsid w:val="33FB26D9"/>
    <w:rsid w:val="340145E2"/>
    <w:rsid w:val="3598597D"/>
    <w:rsid w:val="36144F46"/>
    <w:rsid w:val="36672E4C"/>
    <w:rsid w:val="36732D61"/>
    <w:rsid w:val="36BA0F57"/>
    <w:rsid w:val="371D17DC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546771"/>
    <w:rsid w:val="3D114E3F"/>
    <w:rsid w:val="3D435559"/>
    <w:rsid w:val="3D4E4CA4"/>
    <w:rsid w:val="3D642E40"/>
    <w:rsid w:val="3DD376D7"/>
    <w:rsid w:val="3E39CB84"/>
    <w:rsid w:val="3EFE82DD"/>
    <w:rsid w:val="3F7FC23E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5A1CF7"/>
    <w:rsid w:val="49742AC1"/>
    <w:rsid w:val="49765A93"/>
    <w:rsid w:val="4B2657DA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2EACB2"/>
    <w:rsid w:val="4E4862FB"/>
    <w:rsid w:val="4E550E94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8B2A89"/>
    <w:rsid w:val="54963482"/>
    <w:rsid w:val="55F846C9"/>
    <w:rsid w:val="5634122E"/>
    <w:rsid w:val="5697F680"/>
    <w:rsid w:val="57F5938F"/>
    <w:rsid w:val="57FEFE20"/>
    <w:rsid w:val="581F6921"/>
    <w:rsid w:val="583706E0"/>
    <w:rsid w:val="58F3622B"/>
    <w:rsid w:val="59933F56"/>
    <w:rsid w:val="59DA6BF7"/>
    <w:rsid w:val="59FD387F"/>
    <w:rsid w:val="59FF8426"/>
    <w:rsid w:val="5A363A8E"/>
    <w:rsid w:val="5AB3246B"/>
    <w:rsid w:val="5B3B553A"/>
    <w:rsid w:val="5B97F8B8"/>
    <w:rsid w:val="5E7F5697"/>
    <w:rsid w:val="5E9FDEB2"/>
    <w:rsid w:val="5F10F54C"/>
    <w:rsid w:val="5F110489"/>
    <w:rsid w:val="5F6A0B17"/>
    <w:rsid w:val="5F6C1307"/>
    <w:rsid w:val="5F9C6D68"/>
    <w:rsid w:val="61465A39"/>
    <w:rsid w:val="615C7BEE"/>
    <w:rsid w:val="61EE1E65"/>
    <w:rsid w:val="622110EA"/>
    <w:rsid w:val="62747816"/>
    <w:rsid w:val="63886FFF"/>
    <w:rsid w:val="640A312F"/>
    <w:rsid w:val="65220379"/>
    <w:rsid w:val="65281BA7"/>
    <w:rsid w:val="66BB7FF3"/>
    <w:rsid w:val="66FC0F03"/>
    <w:rsid w:val="678A5A74"/>
    <w:rsid w:val="67CD9209"/>
    <w:rsid w:val="681803D6"/>
    <w:rsid w:val="68236767"/>
    <w:rsid w:val="68251E2D"/>
    <w:rsid w:val="68806B01"/>
    <w:rsid w:val="6A7E0B45"/>
    <w:rsid w:val="6BF8388F"/>
    <w:rsid w:val="6C8E6327"/>
    <w:rsid w:val="6CCF2613"/>
    <w:rsid w:val="6DB07703"/>
    <w:rsid w:val="6E3D27EA"/>
    <w:rsid w:val="6E6B0F0A"/>
    <w:rsid w:val="6F8040FB"/>
    <w:rsid w:val="6F8A31E4"/>
    <w:rsid w:val="6FAE7F4B"/>
    <w:rsid w:val="6FB17864"/>
    <w:rsid w:val="6FB3197B"/>
    <w:rsid w:val="6FE2091C"/>
    <w:rsid w:val="6FF9F32E"/>
    <w:rsid w:val="70342CA5"/>
    <w:rsid w:val="71201629"/>
    <w:rsid w:val="714040DC"/>
    <w:rsid w:val="74A65D93"/>
    <w:rsid w:val="74C723A3"/>
    <w:rsid w:val="75232ABD"/>
    <w:rsid w:val="759252EF"/>
    <w:rsid w:val="75AB1A02"/>
    <w:rsid w:val="7621438C"/>
    <w:rsid w:val="76377102"/>
    <w:rsid w:val="76F42D38"/>
    <w:rsid w:val="777C1998"/>
    <w:rsid w:val="77BFA084"/>
    <w:rsid w:val="77CB32E2"/>
    <w:rsid w:val="77F160D3"/>
    <w:rsid w:val="77FB2DBC"/>
    <w:rsid w:val="786F8068"/>
    <w:rsid w:val="78CD25BE"/>
    <w:rsid w:val="7968023E"/>
    <w:rsid w:val="79815565"/>
    <w:rsid w:val="79DF7454"/>
    <w:rsid w:val="7A2037D1"/>
    <w:rsid w:val="7A2463F3"/>
    <w:rsid w:val="7A581D45"/>
    <w:rsid w:val="7ABB3FE8"/>
    <w:rsid w:val="7AEDDAD7"/>
    <w:rsid w:val="7B417AC4"/>
    <w:rsid w:val="7B5022DD"/>
    <w:rsid w:val="7B7367F3"/>
    <w:rsid w:val="7B9052C5"/>
    <w:rsid w:val="7BBEB98D"/>
    <w:rsid w:val="7BBF6BBF"/>
    <w:rsid w:val="7BDFD962"/>
    <w:rsid w:val="7C314E4E"/>
    <w:rsid w:val="7C777B41"/>
    <w:rsid w:val="7D4E4321"/>
    <w:rsid w:val="7D915F3A"/>
    <w:rsid w:val="7DBD5361"/>
    <w:rsid w:val="7DCFA95A"/>
    <w:rsid w:val="7DF32A4B"/>
    <w:rsid w:val="7E1E1177"/>
    <w:rsid w:val="7E694428"/>
    <w:rsid w:val="7E7F6DC7"/>
    <w:rsid w:val="7E926F37"/>
    <w:rsid w:val="7F768133"/>
    <w:rsid w:val="7F7704AE"/>
    <w:rsid w:val="7FDE00E2"/>
    <w:rsid w:val="7FF65201"/>
    <w:rsid w:val="9B77FADB"/>
    <w:rsid w:val="9FAB4346"/>
    <w:rsid w:val="9FFDA23F"/>
    <w:rsid w:val="A2F7865D"/>
    <w:rsid w:val="A5FFE28E"/>
    <w:rsid w:val="A6EA59A1"/>
    <w:rsid w:val="B7F72122"/>
    <w:rsid w:val="B91A7D64"/>
    <w:rsid w:val="B96F9F8D"/>
    <w:rsid w:val="B9BAC592"/>
    <w:rsid w:val="B9F54943"/>
    <w:rsid w:val="BDEF4B23"/>
    <w:rsid w:val="BDFF967F"/>
    <w:rsid w:val="BE3573D8"/>
    <w:rsid w:val="BE7F34F8"/>
    <w:rsid w:val="BF3D6938"/>
    <w:rsid w:val="BF4F58BA"/>
    <w:rsid w:val="BFB7564B"/>
    <w:rsid w:val="BFFD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B0DCD80-5EC7-44CF-9801-3E01068F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20"/>
    <w:qFormat/>
    <w:pPr>
      <w:widowControl w:val="0"/>
      <w:overflowPunct w:val="0"/>
      <w:topLinePunct/>
      <w:autoSpaceDN w:val="0"/>
      <w:jc w:val="both"/>
    </w:pPr>
    <w:rPr>
      <w:rFonts w:eastAsia="仿宋" w:hint="eastAsia"/>
      <w:spacing w:val="-6"/>
      <w:kern w:val="2"/>
      <w:sz w:val="32"/>
      <w:szCs w:val="32"/>
    </w:rPr>
  </w:style>
  <w:style w:type="paragraph" w:styleId="10">
    <w:name w:val="heading 1"/>
    <w:basedOn w:val="a0"/>
    <w:next w:val="a0"/>
    <w:uiPriority w:val="9"/>
    <w:qFormat/>
    <w:pPr>
      <w:outlineLvl w:val="0"/>
    </w:pPr>
    <w:rPr>
      <w:rFonts w:eastAsia="黑体"/>
    </w:rPr>
  </w:style>
  <w:style w:type="paragraph" w:styleId="21">
    <w:name w:val="heading 2"/>
    <w:next w:val="a0"/>
    <w:uiPriority w:val="9"/>
    <w:unhideWhenUsed/>
    <w:qFormat/>
    <w:pPr>
      <w:widowControl w:val="0"/>
      <w:overflowPunct w:val="0"/>
      <w:topLinePunct/>
      <w:jc w:val="both"/>
      <w:outlineLvl w:val="1"/>
    </w:pPr>
    <w:rPr>
      <w:rFonts w:eastAsia="楷体"/>
      <w:kern w:val="2"/>
      <w:sz w:val="32"/>
      <w:szCs w:val="32"/>
    </w:rPr>
  </w:style>
  <w:style w:type="paragraph" w:styleId="30">
    <w:name w:val="heading 3"/>
    <w:next w:val="a0"/>
    <w:uiPriority w:val="9"/>
    <w:unhideWhenUsed/>
    <w:qFormat/>
    <w:pPr>
      <w:widowControl w:val="0"/>
      <w:overflowPunct w:val="0"/>
      <w:topLinePunct/>
      <w:jc w:val="both"/>
      <w:outlineLvl w:val="2"/>
    </w:pPr>
    <w:rPr>
      <w:rFonts w:eastAsia="仿宋"/>
      <w:kern w:val="2"/>
      <w:sz w:val="32"/>
      <w:szCs w:val="32"/>
    </w:rPr>
  </w:style>
  <w:style w:type="paragraph" w:styleId="40">
    <w:name w:val="heading 4"/>
    <w:next w:val="a0"/>
    <w:uiPriority w:val="9"/>
    <w:unhideWhenUsed/>
    <w:qFormat/>
    <w:pPr>
      <w:widowControl w:val="0"/>
      <w:overflowPunct w:val="0"/>
      <w:topLinePunct/>
      <w:jc w:val="both"/>
      <w:outlineLvl w:val="3"/>
    </w:pPr>
    <w:rPr>
      <w:rFonts w:eastAsia="仿宋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qFormat/>
    <w:pPr>
      <w:spacing w:after="120" w:line="480" w:lineRule="auto"/>
      <w:ind w:leftChars="200" w:left="420"/>
    </w:pPr>
  </w:style>
  <w:style w:type="paragraph" w:styleId="a4">
    <w:name w:val="footer"/>
    <w:basedOn w:val="a0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paragraph" w:styleId="a5">
    <w:name w:val="header"/>
    <w:basedOn w:val="a0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character" w:styleId="a6">
    <w:name w:val="page number"/>
    <w:basedOn w:val="a1"/>
    <w:qFormat/>
    <w:rPr>
      <w:rFonts w:ascii="Times New Roman" w:eastAsia="宋体" w:hAnsi="Times New Roman" w:cs="Times New Roman"/>
    </w:rPr>
  </w:style>
  <w:style w:type="character" w:styleId="a7">
    <w:name w:val="line number"/>
    <w:qFormat/>
    <w:rPr>
      <w:rFonts w:ascii="Times New Roman" w:eastAsia="宋体" w:hAnsi="Times New Roman" w:cs="Times New Roman"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a">
    <w:name w:val="居中"/>
    <w:basedOn w:val="a0"/>
    <w:qFormat/>
    <w:pPr>
      <w:numPr>
        <w:numId w:val="1"/>
      </w:numPr>
      <w:spacing w:line="240" w:lineRule="atLeast"/>
    </w:pPr>
    <w:rPr>
      <w:rFonts w:eastAsia="仿宋_GB2312" w:hint="default"/>
      <w:szCs w:val="20"/>
    </w:rPr>
  </w:style>
  <w:style w:type="paragraph" w:customStyle="1" w:styleId="1">
    <w:name w:val="公文编号 1"/>
    <w:basedOn w:val="a0"/>
    <w:qFormat/>
    <w:pPr>
      <w:numPr>
        <w:numId w:val="2"/>
      </w:numPr>
    </w:pPr>
    <w:rPr>
      <w:rFonts w:eastAsia="黑体"/>
    </w:rPr>
  </w:style>
  <w:style w:type="paragraph" w:customStyle="1" w:styleId="2">
    <w:name w:val="公文编号 2"/>
    <w:basedOn w:val="a0"/>
    <w:qFormat/>
    <w:pPr>
      <w:numPr>
        <w:numId w:val="3"/>
      </w:numPr>
    </w:pPr>
    <w:rPr>
      <w:rFonts w:eastAsia="楷体"/>
    </w:rPr>
  </w:style>
  <w:style w:type="paragraph" w:customStyle="1" w:styleId="3">
    <w:name w:val="公文编号 3"/>
    <w:basedOn w:val="a0"/>
    <w:qFormat/>
    <w:pPr>
      <w:numPr>
        <w:numId w:val="4"/>
      </w:numPr>
    </w:pPr>
  </w:style>
  <w:style w:type="paragraph" w:customStyle="1" w:styleId="4">
    <w:name w:val="公文编号 4"/>
    <w:basedOn w:val="a0"/>
    <w:qFormat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576</Characters>
  <Application>Microsoft Office Word</Application>
  <DocSecurity>0</DocSecurity>
  <Lines>4</Lines>
  <Paragraphs>1</Paragraphs>
  <ScaleCrop>false</ScaleCrop>
  <Company>其他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Bryant丶</dc:creator>
  <cp:lastModifiedBy>关美伴</cp:lastModifiedBy>
  <cp:revision>2</cp:revision>
  <dcterms:created xsi:type="dcterms:W3CDTF">2026-06-12T15:50:00Z</dcterms:created>
  <dcterms:modified xsi:type="dcterms:W3CDTF">2026-06-22T09:49:00Z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3816882C63774C8285253D3CF8A76DBE_11</vt:lpwstr>
  </property>
  <property fmtid="{D5CDD505-2E9C-101B-9397-08002B2CF9AE}" pid="4" name="KSOTemplateDocerSaveRecord">
    <vt:lpwstr>eyJoZGlkIjoiN2ViNmE2NWZlNTc2MmQzOTkwZWI1YzZjNWZjMmYwYTkiLCJ1c2VySWQiOiIyNDU0Mjc1NTcifQ==</vt:lpwstr>
  </property>
</Properties>
</file>