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11" w:rsidRDefault="00042111" w:rsidP="00042111">
      <w:pPr>
        <w:spacing w:line="70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  <w:r w:rsidRPr="00042111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042111"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</w:p>
    <w:p w:rsidR="00042111" w:rsidRPr="00042111" w:rsidRDefault="00042111" w:rsidP="00042111">
      <w:pPr>
        <w:spacing w:line="700" w:lineRule="exact"/>
        <w:jc w:val="left"/>
        <w:rPr>
          <w:rFonts w:ascii="Times New Roman" w:eastAsia="黑体" w:hAnsi="Times New Roman" w:cs="Times New Roman" w:hint="eastAsia"/>
          <w:sz w:val="32"/>
          <w:szCs w:val="32"/>
        </w:rPr>
      </w:pPr>
    </w:p>
    <w:p w:rsidR="00715401" w:rsidRDefault="00717CC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广州市建设工程安全生产标准化管理</w:t>
      </w:r>
    </w:p>
    <w:p w:rsidR="00715401" w:rsidRDefault="00717CC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水平评价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申报系统操作指引</w:t>
      </w:r>
    </w:p>
    <w:p w:rsidR="00715401" w:rsidRDefault="00715401">
      <w:pPr>
        <w:ind w:firstLineChars="100" w:firstLine="210"/>
        <w:jc w:val="center"/>
      </w:pP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本申报系统安装在广州市建筑业联合会官方网站网络托管器上，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可直接进入会员系统，无需安装任何程序。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可查看本单位项目各类信息、填报申报表、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上传各类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申报资料。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会员系统</w:t>
      </w:r>
    </w:p>
    <w:p w:rsidR="00715401" w:rsidRDefault="00717CC2">
      <w:pPr>
        <w:spacing w:line="576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2178685</wp:posOffset>
            </wp:positionV>
            <wp:extent cx="5273675" cy="3883660"/>
            <wp:effectExtent l="0" t="0" r="3175" b="2540"/>
            <wp:wrapTopAndBottom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我会网站，会员单位账号：企业全称，初始密码：统一社会信用代码后六位（字母为大写），如为新入会会员单位，需先办理注册，用户登录后请及时修改密码。在首页左上角的“会员系统”栏目登录会员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http://www.gcia.org.cn/index_4196.aspx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5401" w:rsidRDefault="00717CC2">
      <w:pPr>
        <w:spacing w:line="360" w:lineRule="auto"/>
        <w:ind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二、安全文明工地申报流程指引</w:t>
      </w:r>
    </w:p>
    <w:p w:rsidR="00715401" w:rsidRDefault="00717CC2">
      <w:pPr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单位登录会员系统后选择“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广州市建设工程安全生产标准化管理水平评价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栏目”点击进入申报系统。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4114165" cy="5403850"/>
            <wp:effectExtent l="0" t="0" r="63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540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01" w:rsidRDefault="00717CC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进入系统后填写项目的基本信息。</w:t>
      </w:r>
    </w:p>
    <w:p w:rsidR="00715401" w:rsidRDefault="00717CC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273040" cy="4203700"/>
            <wp:effectExtent l="0" t="0" r="3810" b="6350"/>
            <wp:docPr id="8" name="图片 8" descr="ecdef66b25f55e9d9701a8dcbabb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cdef66b25f55e9d9701a8dcbabbce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01" w:rsidRDefault="00717CC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点击浏览上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传相应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附件资料：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上传的资料要求将附件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1-4</w:t>
      </w:r>
      <w:r>
        <w:rPr>
          <w:rFonts w:ascii="仿宋_GB2312" w:eastAsia="仿宋_GB2312" w:hAnsi="仿宋_GB2312" w:cs="仿宋_GB2312" w:hint="eastAsia"/>
          <w:sz w:val="32"/>
          <w:szCs w:val="32"/>
        </w:rPr>
        <w:t>合并为一个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扫描件；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上传所需内容具体详见下表：</w:t>
      </w:r>
    </w:p>
    <w:tbl>
      <w:tblPr>
        <w:tblStyle w:val="a4"/>
        <w:tblW w:w="9226" w:type="dxa"/>
        <w:tblLook w:val="04A0"/>
      </w:tblPr>
      <w:tblGrid>
        <w:gridCol w:w="1456"/>
        <w:gridCol w:w="4815"/>
        <w:gridCol w:w="2955"/>
      </w:tblGrid>
      <w:tr w:rsidR="00715401">
        <w:tc>
          <w:tcPr>
            <w:tcW w:w="1456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81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资料名称</w:t>
            </w:r>
          </w:p>
        </w:tc>
        <w:tc>
          <w:tcPr>
            <w:tcW w:w="295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求</w:t>
            </w:r>
          </w:p>
        </w:tc>
      </w:tr>
      <w:tr w:rsidR="00715401">
        <w:tc>
          <w:tcPr>
            <w:tcW w:w="1456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81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广州市建设工程安全生产标准化管理水平评价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申报表</w:t>
            </w:r>
          </w:p>
        </w:tc>
        <w:tc>
          <w:tcPr>
            <w:tcW w:w="295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建设各方在相应位置盖章</w:t>
            </w:r>
          </w:p>
        </w:tc>
      </w:tr>
      <w:tr w:rsidR="00715401">
        <w:tc>
          <w:tcPr>
            <w:tcW w:w="1456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81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建筑工程施工许可证（临时许可证）</w:t>
            </w:r>
          </w:p>
        </w:tc>
        <w:tc>
          <w:tcPr>
            <w:tcW w:w="295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原件扫描</w:t>
            </w:r>
          </w:p>
        </w:tc>
      </w:tr>
      <w:tr w:rsidR="00715401">
        <w:tc>
          <w:tcPr>
            <w:tcW w:w="1456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81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建设工程安全监督告知书</w:t>
            </w:r>
          </w:p>
        </w:tc>
        <w:tc>
          <w:tcPr>
            <w:tcW w:w="295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原件扫描</w:t>
            </w:r>
          </w:p>
        </w:tc>
      </w:tr>
      <w:tr w:rsidR="00715401">
        <w:tc>
          <w:tcPr>
            <w:tcW w:w="1456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81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广州市建设工程安全生产标准化管理水平评价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备案表</w:t>
            </w:r>
          </w:p>
        </w:tc>
        <w:tc>
          <w:tcPr>
            <w:tcW w:w="2955" w:type="dxa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建设各方在相应位置盖章</w:t>
            </w:r>
          </w:p>
        </w:tc>
      </w:tr>
    </w:tbl>
    <w:p w:rsidR="00715401" w:rsidRDefault="00715401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715401" w:rsidRDefault="00717CC2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、具体要求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（一）申报表填写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申报表包括《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广州市建设工程安全生产标准化管理水平评价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申报表》和《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广州市建设工程安全生产标准化管理水平评价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备案表》建设各方在相应位置盖章。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填写申报项目基本信息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申报业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面后填写相对应的栏目信息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5401" w:rsidRDefault="00717CC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资料填写要求</w:t>
      </w:r>
    </w:p>
    <w:tbl>
      <w:tblPr>
        <w:tblStyle w:val="a4"/>
        <w:tblW w:w="0" w:type="auto"/>
        <w:tblLook w:val="04A0"/>
      </w:tblPr>
      <w:tblGrid>
        <w:gridCol w:w="856"/>
        <w:gridCol w:w="1980"/>
        <w:gridCol w:w="5686"/>
      </w:tblGrid>
      <w:tr w:rsidR="00715401">
        <w:tc>
          <w:tcPr>
            <w:tcW w:w="85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填写细目</w:t>
            </w:r>
          </w:p>
        </w:tc>
        <w:tc>
          <w:tcPr>
            <w:tcW w:w="568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要求</w:t>
            </w:r>
          </w:p>
        </w:tc>
      </w:tr>
      <w:tr w:rsidR="00715401">
        <w:tc>
          <w:tcPr>
            <w:tcW w:w="85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980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568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与单位公章一致的全称</w:t>
            </w:r>
          </w:p>
        </w:tc>
      </w:tr>
      <w:tr w:rsidR="00715401">
        <w:tc>
          <w:tcPr>
            <w:tcW w:w="85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980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568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与施工许可证一致的全称</w:t>
            </w:r>
          </w:p>
        </w:tc>
      </w:tr>
      <w:tr w:rsidR="00715401">
        <w:tc>
          <w:tcPr>
            <w:tcW w:w="85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980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568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第一联系人为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安全负责人，第二联系人为项目安全负责人</w:t>
            </w:r>
          </w:p>
        </w:tc>
      </w:tr>
      <w:tr w:rsidR="00715401">
        <w:tc>
          <w:tcPr>
            <w:tcW w:w="85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980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568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联系人手机号码在工程建设期间保持通畅有效</w:t>
            </w:r>
          </w:p>
        </w:tc>
      </w:tr>
      <w:tr w:rsidR="00715401">
        <w:tc>
          <w:tcPr>
            <w:tcW w:w="85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980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工程地点</w:t>
            </w:r>
          </w:p>
        </w:tc>
        <w:tc>
          <w:tcPr>
            <w:tcW w:w="5686" w:type="dxa"/>
            <w:vAlign w:val="center"/>
          </w:tcPr>
          <w:p w:rsidR="00715401" w:rsidRDefault="00717CC2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准确详细</w:t>
            </w:r>
          </w:p>
        </w:tc>
      </w:tr>
    </w:tbl>
    <w:p w:rsidR="00715401" w:rsidRDefault="00717CC2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信息确认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在确认各项基本信息填写无误后，点击提交我会审核，如下图：</w:t>
      </w:r>
    </w:p>
    <w:p w:rsidR="00715401" w:rsidRDefault="00717CC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264785" cy="1002030"/>
            <wp:effectExtent l="0" t="0" r="1206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74310" cy="1935480"/>
            <wp:effectExtent l="0" t="0" r="2540" b="762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01" w:rsidRDefault="00717CC2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五、纸质资料提交要求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>
        <w:rPr>
          <w:rFonts w:ascii="仿宋_GB2312" w:eastAsia="仿宋_GB2312" w:hAnsi="仿宋_GB2312" w:cs="仿宋_GB2312" w:hint="eastAsia"/>
          <w:sz w:val="32"/>
          <w:szCs w:val="32"/>
        </w:rPr>
        <w:t>需等系统审核，同步将纸质版原件报送我会工程管理和培训工作部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提交申请资料具体如下：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广州市建设工程安全生产标准化管理水平评价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申报表》一式两份；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《建筑工程施工许可证》或临时施工许可批文（复印件）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广州市建设工程安全生产标准化管理水平评价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备案表》一式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份；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承诺书</w:t>
      </w:r>
      <w:r>
        <w:rPr>
          <w:rFonts w:ascii="仿宋_GB2312" w:eastAsia="仿宋_GB2312" w:hAnsi="仿宋_GB2312" w:cs="仿宋_GB2312" w:hint="eastAsia"/>
          <w:sz w:val="32"/>
          <w:szCs w:val="32"/>
        </w:rPr>
        <w:t>一式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15401" w:rsidRDefault="00717CC2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2"/>
          <w:szCs w:val="32"/>
        </w:rPr>
        <w:t>审核阶段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后，我会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在两个工作日内完成初审，初审不通过的项目将转到被退回栏目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可以重新申报，直到初审通过。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七</w:t>
      </w:r>
      <w:r>
        <w:rPr>
          <w:rFonts w:ascii="黑体" w:eastAsia="黑体" w:hAnsi="黑体" w:cs="黑体" w:hint="eastAsia"/>
          <w:sz w:val="32"/>
          <w:szCs w:val="32"/>
        </w:rPr>
        <w:t>、联系方式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王延凡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020-83270751</w:t>
      </w:r>
    </w:p>
    <w:p w:rsidR="00715401" w:rsidRDefault="00717CC2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地址：广州市越秀区解放南路金汇大厦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楼广州市建筑业联合会工程管理和培训工作部</w:t>
      </w:r>
      <w:r>
        <w:rPr>
          <w:rFonts w:ascii="仿宋_GB2312" w:eastAsia="仿宋_GB2312" w:hAnsi="仿宋_GB2312" w:cs="仿宋_GB2312" w:hint="eastAsia"/>
          <w:sz w:val="32"/>
          <w:szCs w:val="32"/>
        </w:rPr>
        <w:t>2503</w:t>
      </w:r>
      <w:r>
        <w:rPr>
          <w:rFonts w:ascii="仿宋_GB2312" w:eastAsia="仿宋_GB2312" w:hAnsi="仿宋_GB2312" w:cs="仿宋_GB2312" w:hint="eastAsia"/>
          <w:sz w:val="32"/>
          <w:szCs w:val="32"/>
        </w:rPr>
        <w:t>室。</w:t>
      </w:r>
    </w:p>
    <w:p w:rsidR="00715401" w:rsidRDefault="00715401">
      <w:pPr>
        <w:spacing w:line="576" w:lineRule="exact"/>
      </w:pPr>
    </w:p>
    <w:p w:rsidR="00715401" w:rsidRDefault="00715401">
      <w:pPr>
        <w:spacing w:line="576" w:lineRule="exact"/>
      </w:pPr>
    </w:p>
    <w:p w:rsidR="00715401" w:rsidRDefault="00717CC2">
      <w:pPr>
        <w:spacing w:line="576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广州市建筑业联合会</w:t>
      </w:r>
    </w:p>
    <w:p w:rsidR="00715401" w:rsidRDefault="00717CC2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715401" w:rsidSect="0071540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C2" w:rsidRDefault="00717CC2" w:rsidP="00715401">
      <w:r>
        <w:separator/>
      </w:r>
    </w:p>
  </w:endnote>
  <w:endnote w:type="continuationSeparator" w:id="0">
    <w:p w:rsidR="00717CC2" w:rsidRDefault="00717CC2" w:rsidP="0071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01" w:rsidRDefault="007154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 filled="f" stroked="f">
          <v:textbox style="mso-fit-shape-to-text:t" inset="0,0,0,0">
            <w:txbxContent>
              <w:p w:rsidR="00715401" w:rsidRDefault="0071540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17CC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4211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C2" w:rsidRDefault="00717CC2" w:rsidP="00715401">
      <w:r>
        <w:separator/>
      </w:r>
    </w:p>
  </w:footnote>
  <w:footnote w:type="continuationSeparator" w:id="0">
    <w:p w:rsidR="00717CC2" w:rsidRDefault="00717CC2" w:rsidP="00715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Mzc2NGIxZDk1ZGNhY2NjMWJmNjVlODRkYzMyNzFjNzQifQ=="/>
  </w:docVars>
  <w:rsids>
    <w:rsidRoot w:val="00715401"/>
    <w:rsid w:val="00042111"/>
    <w:rsid w:val="00715401"/>
    <w:rsid w:val="00717CC2"/>
    <w:rsid w:val="3CD24667"/>
    <w:rsid w:val="48F2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4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715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715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qFormat/>
    <w:rsid w:val="00715401"/>
    <w:rPr>
      <w:color w:val="0000FF"/>
      <w:u w:val="single"/>
    </w:rPr>
  </w:style>
  <w:style w:type="paragraph" w:styleId="a6">
    <w:name w:val="header"/>
    <w:basedOn w:val="a"/>
    <w:link w:val="Char"/>
    <w:rsid w:val="00042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421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wangyanfan</dc:creator>
  <cp:lastModifiedBy>王延凡</cp:lastModifiedBy>
  <cp:revision>2</cp:revision>
  <dcterms:created xsi:type="dcterms:W3CDTF">2024-11-12T06:46:00Z</dcterms:created>
  <dcterms:modified xsi:type="dcterms:W3CDTF">2024-11-14T02:32:00Z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AC7747816786450AB909AC2FF36AFF54_12</vt:lpwstr>
  </property>
</Properties>
</file>